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899" w:tblpY="2280"/>
        <w:tblOverlap w:val="never"/>
        <w:tblW w:w="8659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55"/>
        <w:gridCol w:w="38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4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学部（学院）名称</w:t>
            </w:r>
          </w:p>
        </w:tc>
        <w:tc>
          <w:tcPr>
            <w:tcW w:w="3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名额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4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计算机科学与技术学部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4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轻工学部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4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机械工程学部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4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电子电气与控制学部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4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生物工程学部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4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食品科学与工程学部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4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环境科学与工程学部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4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化学与制药学部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4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材料科学与工程学部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4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数学与人工智能学部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4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光电科学与技术学部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4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能源与动力工程学部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4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海洋技术科学学部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4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经济与管理学部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4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艺术设计学院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4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马克思主义学院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4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政法学院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4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外国语学院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4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体育与音乐学院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4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基辅学院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归开课单位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2" w:hRule="atLeast"/>
        </w:trPr>
        <w:tc>
          <w:tcPr>
            <w:tcW w:w="8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备注：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1.校（院）级教学督导专家推荐名额按照专业数及学生数统筹确定。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2.在菏泽校区有专业的学部（学院），推荐名额中包含一名菏泽校区临时督导专家，请在报送《校（院）级教学督导专家推荐人员汇总表》时在“备注栏”内注明。</w:t>
            </w:r>
          </w:p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3.推荐名额中含差额1人，请各学部（学院）在研究确定推荐人选时，务必按照成熟度确定并排序，校（院）将差额确定最终人选。</w:t>
            </w:r>
            <w:r>
              <w:rPr>
                <w:rFonts w:ascii="仿宋" w:hAnsi="仿宋" w:eastAsia="仿宋" w:cs="仿宋"/>
                <w:color w:val="000000"/>
                <w:sz w:val="24"/>
              </w:rPr>
              <w:t xml:space="preserve"> </w:t>
            </w:r>
          </w:p>
        </w:tc>
      </w:tr>
    </w:tbl>
    <w:p>
      <w:pPr>
        <w:jc w:val="center"/>
        <w:rPr>
          <w:b/>
          <w:bCs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校（院）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级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教学督导专家推荐名额分配一览表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D3C"/>
    <w:rsid w:val="0029026A"/>
    <w:rsid w:val="003162F9"/>
    <w:rsid w:val="00DC6DD3"/>
    <w:rsid w:val="00FB4D3C"/>
    <w:rsid w:val="279F35CF"/>
    <w:rsid w:val="29F3375E"/>
    <w:rsid w:val="4BF34604"/>
    <w:rsid w:val="5AD51513"/>
    <w:rsid w:val="61667FA9"/>
    <w:rsid w:val="762B2A20"/>
    <w:rsid w:val="7DBB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357</Words>
  <Characters>360</Characters>
  <Lines>3</Lines>
  <Paragraphs>1</Paragraphs>
  <TotalTime>0</TotalTime>
  <ScaleCrop>false</ScaleCrop>
  <LinksUpToDate>false</LinksUpToDate>
  <CharactersWithSpaces>361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2025-06-03T08:25:00Z</dcterms:created>
  <dc:creator>qlu</dc:creator>
  <cp:lastModifiedBy>刘小猫</cp:lastModifiedBy>
  <cp:lastPrinted>2025-06-04T03:12:00Z</cp:lastPrinted>
  <dcterms:modified xsi:type="dcterms:W3CDTF">2025-06-07T11:56:36Z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KSOTemplateDocerSaveRecord">
    <vt:lpwstr>eyJoZGlkIjoiOTc2MDc4ZTMwNDc3NGI5ZTQwNGFmZjhlM2UzOTgyZmEiLCJ1c2VySWQiOiI2NTUyMDk0NDIifQ==</vt:lpwstr>
  </property>
  <property fmtid="{D5CDD505-2E9C-101B-9397-08002B2CF9AE}" pid="4" name="ICV">
    <vt:lpwstr>7B512D1977C04CE7B600BEAE33112B72_13</vt:lpwstr>
  </property>
</Properties>
</file>