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315" w:after="90" w:line="360" w:lineRule="auto"/>
        <w:jc w:val="center"/>
        <w:rPr>
          <w:rFonts w:ascii="Arial" w:hAnsi="Arial" w:eastAsia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关于开展齐鲁工业大学</w:t>
      </w:r>
      <w:r>
        <w:rPr>
          <w:rFonts w:hint="eastAsia" w:ascii="宋体" w:hAnsi="宋体" w:eastAsia="宋体" w:cs="Arial"/>
          <w:b/>
          <w:bCs/>
          <w:color w:val="000000" w:themeColor="text1"/>
          <w:kern w:val="3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第二届“教学质量卓越奖”及</w:t>
      </w:r>
      <w:r>
        <w:rPr>
          <w:rFonts w:hint="eastAsia" w:ascii="宋体" w:hAnsi="宋体" w:eastAsia="宋体" w:cs="Arial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Arial"/>
          <w:b/>
          <w:bCs/>
          <w:color w:val="000000" w:themeColor="text1"/>
          <w:kern w:val="3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Arial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届“教学质量优秀奖”评选工作的通知</w:t>
      </w:r>
      <w:bookmarkStart w:id="0" w:name="_GoBack"/>
      <w:bookmarkEnd w:id="0"/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各学院：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为表彰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、奖励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学校本科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教学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工作中做出突出贡献、教学效果好、关爱学生成长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的优秀教师，根据《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齐鲁工业大学本科教学质量奖评选办法（试行）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精神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，学校决定开展</w:t>
      </w:r>
      <w:r>
        <w:rPr>
          <w:rFonts w:hint="eastAsia" w:ascii="宋体" w:hAnsi="宋体" w:eastAsia="宋体" w:cs="Arial"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齐鲁工业大学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第二届“教学质量卓越奖”及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届“教学质量优秀奖”评选工作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现将相关事宜通知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如下：</w:t>
      </w: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评选范围</w:t>
      </w:r>
    </w:p>
    <w:p>
      <w:pPr>
        <w:spacing w:line="560" w:lineRule="exact"/>
        <w:ind w:firstLine="560" w:firstLineChars="200"/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学校所有在职本科教学一线任课教师（</w:t>
      </w:r>
      <w:r>
        <w:rPr>
          <w:rFonts w:hint="eastAsia"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担任现职的学校管理岗位干部不参评）。</w:t>
      </w: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二、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评选条件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hint="eastAsia" w:ascii="宋体" w:hAnsi="宋体" w:eastAsia="宋体" w:cs="Arial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（1）“教学质量卓越奖”应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符合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齐鲁工业大学本科教学质量奖评选办法（试行）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“教学质量卓越奖”</w:t>
      </w:r>
      <w:r>
        <w:rPr>
          <w:rFonts w:ascii="宋体" w:hAnsi="宋体" w:eastAsia="宋体" w:cs="Arial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评选条件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1-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7。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Cs/>
          <w:color w:val="000000" w:themeColor="text1"/>
          <w:kern w:val="36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Arial"/>
          <w:bCs/>
          <w:color w:val="000000" w:themeColor="text1"/>
          <w:kern w:val="36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Arial"/>
          <w:bCs/>
          <w:color w:val="000000" w:themeColor="text1"/>
          <w:kern w:val="36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Arial"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“教学质量优秀奖”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符合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齐鲁工业大学本科教学质量奖评选办法（试行）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Arial"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“教学质量优秀奖”</w:t>
      </w:r>
      <w:r>
        <w:rPr>
          <w:rFonts w:ascii="宋体" w:hAnsi="宋体" w:eastAsia="宋体" w:cs="Arial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评选条件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1-</w:t>
      </w:r>
      <w:r>
        <w:rPr>
          <w:rFonts w:ascii="宋体" w:hAnsi="宋体" w:eastAsia="宋体" w:cs="Arial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562" w:firstLineChars="200"/>
        <w:jc w:val="left"/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推荐名额</w:t>
      </w: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Arial"/>
          <w:b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“教学质量卓越奖”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推荐名额</w:t>
      </w:r>
    </w:p>
    <w:p>
      <w:pPr>
        <w:widowControl/>
        <w:numPr>
          <w:ilvl w:val="0"/>
          <w:numId w:val="0"/>
        </w:numPr>
        <w:shd w:val="clear" w:color="auto" w:fill="FFFFFF"/>
        <w:spacing w:line="360" w:lineRule="auto"/>
        <w:ind w:firstLine="560" w:firstLineChars="200"/>
        <w:jc w:val="left"/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Cs/>
          <w:color w:val="000000" w:themeColor="text1"/>
          <w:kern w:val="36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“教学质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量卓越奖”每届不超过2人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（名额允许空缺）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每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年评选一次，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重复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获奖。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每个学院推荐1名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名额允许空缺）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Arial"/>
          <w:b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“教学质量优秀奖”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推荐名额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“教学质量优秀奖”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每届不超过30名，每年评选一次，可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重复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获奖。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根据学校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截止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到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年12月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最新统计的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在职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教师(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不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含校内</w:t>
      </w:r>
      <w:r>
        <w:rPr>
          <w:rFonts w:hint="eastAsia"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管理岗位干部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总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数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与每届推荐名额的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比例，各单位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本届</w:t>
      </w:r>
      <w:r>
        <w:rPr>
          <w:rFonts w:hint="eastAsia" w:ascii="宋体" w:hAnsi="宋体" w:eastAsia="宋体" w:cs="Arial"/>
          <w:bCs/>
          <w:color w:val="000000" w:themeColor="text1"/>
          <w:kern w:val="36"/>
          <w:sz w:val="28"/>
          <w:szCs w:val="28"/>
          <w14:textFill>
            <w14:solidFill>
              <w14:schemeClr w14:val="tx1"/>
            </w14:solidFill>
          </w14:textFill>
        </w:rPr>
        <w:t>“教学质量优秀奖”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具体名额分配见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四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、评选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办法与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程序</w:t>
      </w: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申请与推荐（201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年6月1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日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日）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（1）“教学质量卓越奖”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由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所在系（教研室）推荐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填写《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齐鲁工业大学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“教学质量卓越奖”候选人推荐表》(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并提交有关申报材料（材料清单按评选办法第六条之规定）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，交所在学院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“教学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质量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优秀奖”由本人申请或所在系（教研室）推荐，填写《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齐鲁工业大学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“教学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质量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优秀奖”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候选人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申报表》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(附件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并提交有关申报材料（材料清单按评选办法第六条之规定）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，交所在学院。</w:t>
      </w: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eastAsia="宋体" w:cs="Arial"/>
          <w:color w:val="C00000"/>
          <w:kern w:val="0"/>
          <w:sz w:val="28"/>
          <w:szCs w:val="28"/>
        </w:rPr>
      </w:pP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遴选与公示</w:t>
      </w:r>
      <w:r>
        <w:rPr>
          <w:rFonts w:ascii="宋体" w:hAnsi="宋体" w:eastAsia="宋体" w:cs="Arial"/>
          <w:b/>
          <w:bCs/>
          <w:color w:val="C00000"/>
          <w:kern w:val="0"/>
          <w:sz w:val="28"/>
          <w:szCs w:val="28"/>
        </w:rPr>
        <w:t>（201</w:t>
      </w:r>
      <w:r>
        <w:rPr>
          <w:rFonts w:hint="eastAsia" w:ascii="宋体" w:hAnsi="宋体" w:eastAsia="宋体" w:cs="Arial"/>
          <w:b/>
          <w:bCs/>
          <w:color w:val="C00000"/>
          <w:kern w:val="0"/>
          <w:sz w:val="28"/>
          <w:szCs w:val="28"/>
        </w:rPr>
        <w:t>8</w:t>
      </w:r>
      <w:r>
        <w:rPr>
          <w:rFonts w:ascii="宋体" w:hAnsi="宋体" w:eastAsia="宋体" w:cs="Arial"/>
          <w:b/>
          <w:bCs/>
          <w:color w:val="C00000"/>
          <w:kern w:val="0"/>
          <w:sz w:val="28"/>
          <w:szCs w:val="28"/>
        </w:rPr>
        <w:t>年6月</w:t>
      </w:r>
      <w:r>
        <w:rPr>
          <w:rFonts w:hint="eastAsia" w:ascii="宋体" w:hAnsi="宋体" w:eastAsia="宋体" w:cs="Arial"/>
          <w:b/>
          <w:bCs/>
          <w:color w:val="C00000"/>
          <w:kern w:val="0"/>
          <w:sz w:val="28"/>
          <w:szCs w:val="28"/>
        </w:rPr>
        <w:t>21</w:t>
      </w:r>
      <w:r>
        <w:rPr>
          <w:rFonts w:ascii="宋体" w:hAnsi="宋体" w:eastAsia="宋体" w:cs="Arial"/>
          <w:b/>
          <w:bCs/>
          <w:color w:val="C00000"/>
          <w:kern w:val="0"/>
          <w:sz w:val="28"/>
          <w:szCs w:val="28"/>
        </w:rPr>
        <w:t>-</w:t>
      </w:r>
      <w:r>
        <w:rPr>
          <w:rFonts w:hint="eastAsia" w:ascii="宋体" w:hAnsi="宋体" w:eastAsia="宋体" w:cs="Arial"/>
          <w:b/>
          <w:bCs/>
          <w:color w:val="C00000"/>
          <w:kern w:val="0"/>
          <w:sz w:val="28"/>
          <w:szCs w:val="28"/>
          <w:lang w:val="en-US" w:eastAsia="zh-CN"/>
        </w:rPr>
        <w:t>28</w:t>
      </w:r>
      <w:r>
        <w:rPr>
          <w:rFonts w:ascii="宋体" w:hAnsi="宋体" w:eastAsia="宋体" w:cs="Arial"/>
          <w:b/>
          <w:bCs/>
          <w:color w:val="C00000"/>
          <w:kern w:val="0"/>
          <w:sz w:val="28"/>
          <w:szCs w:val="28"/>
        </w:rPr>
        <w:t>日）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各学院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可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办法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制定本单位评选细则，遵循公开、公平、公正的原则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对符合条件人选进行评价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，并由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学院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党政联席会审议通过后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，按规定数额向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评审委员会推荐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hint="default" w:ascii="宋体" w:hAnsi="宋体" w:eastAsia="宋体" w:cs="Arial"/>
          <w:b/>
          <w:bCs/>
          <w:color w:val="1F4E79" w:themeColor="accent1" w:themeShade="80"/>
          <w:kern w:val="0"/>
          <w:sz w:val="28"/>
          <w:szCs w:val="28"/>
          <w:lang w:val="en-US" w:eastAsia="zh-CN"/>
        </w:rPr>
      </w:pPr>
      <w:r>
        <w:rPr>
          <w:rFonts w:ascii="宋体" w:hAnsi="宋体" w:eastAsia="宋体" w:cs="Arial"/>
          <w:color w:val="C00000"/>
          <w:kern w:val="0"/>
          <w:sz w:val="28"/>
          <w:szCs w:val="28"/>
        </w:rPr>
        <w:t>6月</w:t>
      </w:r>
      <w:r>
        <w:rPr>
          <w:rFonts w:hint="eastAsia" w:ascii="宋体" w:hAnsi="宋体" w:eastAsia="宋体" w:cs="Arial"/>
          <w:color w:val="C00000"/>
          <w:kern w:val="0"/>
          <w:sz w:val="28"/>
          <w:szCs w:val="28"/>
          <w:lang w:val="en-US" w:eastAsia="zh-CN"/>
        </w:rPr>
        <w:t>25</w:t>
      </w:r>
      <w:r>
        <w:rPr>
          <w:rFonts w:ascii="宋体" w:hAnsi="宋体" w:eastAsia="宋体" w:cs="Arial"/>
          <w:color w:val="C00000"/>
          <w:kern w:val="0"/>
          <w:sz w:val="28"/>
          <w:szCs w:val="28"/>
        </w:rPr>
        <w:t>日前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，各学院将《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齐鲁工业大学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“教学质量卓越奖”候选人推荐表》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附件2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齐鲁工业大学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“教学质量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优秀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奖”候选人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申报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表》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附件3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齐鲁工业大学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“教学质量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卓越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奖”推荐表》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（附件4）、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齐鲁工业大学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“教学质量优秀奖”推荐汇总表》(附件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)报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教务处教师教学发展中心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办公楼427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室），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并将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电子稿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发送至</w:t>
      </w:r>
      <w:r>
        <w:rPr>
          <w:rFonts w:hint="eastAsia" w:ascii="宋体" w:hAnsi="宋体" w:eastAsia="宋体" w:cs="Arial"/>
          <w:b/>
          <w:bCs/>
          <w:color w:val="1F4E79" w:themeColor="accent1" w:themeShade="80"/>
          <w:kern w:val="0"/>
          <w:sz w:val="28"/>
          <w:szCs w:val="28"/>
          <w:lang w:val="en-US" w:eastAsia="zh-CN"/>
        </w:rPr>
        <w:t>邮箱：wanglin@qlu.edu.cn</w:t>
      </w: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审核、跟踪考察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（201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年7月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7月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学校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评审委员会依据被推荐人推荐材料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和学院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推荐意见，通过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实名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投票方式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确定“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教学质量卓越奖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”候选人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名单，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进行一学年的听课、座谈交流等跟踪考察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校评审委员</w:t>
      </w:r>
      <w:r>
        <w:rPr>
          <w:rFonts w:hint="eastAsia" w:ascii="宋体" w:hAnsi="宋体" w:eastAsia="宋体" w:cs="Arial"/>
          <w:kern w:val="0"/>
          <w:sz w:val="28"/>
          <w:szCs w:val="28"/>
        </w:rPr>
        <w:t>认真审核申报材料，确定“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教学质量优秀奖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”候选人名单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审核、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公布结果（201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年7月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-10月</w:t>
      </w:r>
      <w:r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bCs/>
          <w:sz w:val="28"/>
          <w:szCs w:val="28"/>
        </w:rPr>
        <w:t>“教学质量卓越奖”由</w:t>
      </w:r>
      <w:r>
        <w:rPr>
          <w:rFonts w:ascii="宋体" w:hAnsi="宋体" w:eastAsia="宋体"/>
          <w:bCs/>
          <w:sz w:val="28"/>
          <w:szCs w:val="28"/>
        </w:rPr>
        <w:t>校评审委员会根据</w:t>
      </w:r>
      <w:r>
        <w:rPr>
          <w:rFonts w:hint="eastAsia" w:ascii="宋体" w:hAnsi="宋体" w:eastAsia="宋体"/>
          <w:bCs/>
          <w:sz w:val="28"/>
          <w:szCs w:val="28"/>
        </w:rPr>
        <w:t>候选人</w:t>
      </w:r>
      <w:r>
        <w:rPr>
          <w:rFonts w:ascii="宋体" w:hAnsi="宋体" w:eastAsia="宋体"/>
          <w:bCs/>
          <w:sz w:val="28"/>
          <w:szCs w:val="28"/>
        </w:rPr>
        <w:t>申报材料、专家跟踪考察意见及候选人陈述</w:t>
      </w:r>
      <w:r>
        <w:rPr>
          <w:rFonts w:hint="eastAsia" w:ascii="宋体" w:hAnsi="宋体" w:eastAsia="宋体"/>
          <w:bCs/>
          <w:sz w:val="28"/>
          <w:szCs w:val="28"/>
        </w:rPr>
        <w:t>等</w:t>
      </w:r>
      <w:r>
        <w:rPr>
          <w:rFonts w:ascii="宋体" w:hAnsi="宋体" w:eastAsia="宋体"/>
          <w:bCs/>
          <w:sz w:val="28"/>
          <w:szCs w:val="28"/>
        </w:rPr>
        <w:t>，以实名投票方式确定</w:t>
      </w:r>
      <w:r>
        <w:rPr>
          <w:rFonts w:hint="eastAsia" w:ascii="宋体" w:hAnsi="宋体" w:eastAsia="宋体"/>
          <w:bCs/>
          <w:sz w:val="28"/>
          <w:szCs w:val="28"/>
        </w:rPr>
        <w:t>获奖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候选人，</w:t>
      </w:r>
      <w:r>
        <w:rPr>
          <w:rFonts w:ascii="宋体" w:hAnsi="宋体" w:eastAsia="宋体"/>
          <w:bCs/>
          <w:sz w:val="28"/>
          <w:szCs w:val="28"/>
        </w:rPr>
        <w:t>在学校网站公示</w:t>
      </w:r>
      <w:r>
        <w:rPr>
          <w:rFonts w:hint="eastAsia" w:ascii="宋体" w:hAnsi="宋体" w:eastAsia="宋体"/>
          <w:bCs/>
          <w:sz w:val="28"/>
          <w:szCs w:val="28"/>
        </w:rPr>
        <w:t>，</w:t>
      </w:r>
      <w:r>
        <w:rPr>
          <w:rFonts w:ascii="宋体" w:hAnsi="宋体" w:eastAsia="宋体"/>
          <w:bCs/>
          <w:sz w:val="28"/>
          <w:szCs w:val="28"/>
        </w:rPr>
        <w:t>提交校长办公会审议</w:t>
      </w:r>
      <w:r>
        <w:rPr>
          <w:rFonts w:hint="eastAsia" w:ascii="宋体" w:hAnsi="宋体" w:eastAsia="宋体"/>
          <w:bCs/>
          <w:sz w:val="28"/>
          <w:szCs w:val="28"/>
        </w:rPr>
        <w:t>，</w:t>
      </w:r>
      <w:r>
        <w:rPr>
          <w:rFonts w:ascii="宋体" w:hAnsi="宋体" w:eastAsia="宋体"/>
          <w:bCs/>
          <w:sz w:val="28"/>
          <w:szCs w:val="28"/>
        </w:rPr>
        <w:t>并报学校党委批准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后公布获奖名单</w:t>
      </w:r>
      <w:r>
        <w:rPr>
          <w:rFonts w:ascii="宋体" w:hAnsi="宋体" w:eastAsia="宋体"/>
          <w:bCs/>
          <w:sz w:val="28"/>
          <w:szCs w:val="28"/>
        </w:rPr>
        <w:t>。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校评审委员</w:t>
      </w:r>
      <w:r>
        <w:rPr>
          <w:rFonts w:hint="eastAsia" w:ascii="宋体" w:hAnsi="宋体" w:eastAsia="宋体" w:cs="Arial"/>
          <w:kern w:val="0"/>
          <w:sz w:val="28"/>
          <w:szCs w:val="28"/>
        </w:rPr>
        <w:t>认真审核申报材料，确定“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教学质量优秀奖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”候选人名单,候选人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经校长办公会审定</w:t>
      </w:r>
      <w:r>
        <w:rPr>
          <w:rFonts w:ascii="宋体" w:hAnsi="宋体" w:eastAsia="宋体"/>
          <w:bCs/>
          <w:sz w:val="28"/>
          <w:szCs w:val="28"/>
        </w:rPr>
        <w:t>并报学校党委批准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后公布获奖名单</w:t>
      </w:r>
      <w:r>
        <w:rPr>
          <w:rFonts w:ascii="宋体" w:hAnsi="宋体" w:eastAsia="宋体"/>
          <w:bCs/>
          <w:sz w:val="28"/>
          <w:szCs w:val="28"/>
        </w:rPr>
        <w:t>。</w:t>
      </w:r>
    </w:p>
    <w:p>
      <w:pPr>
        <w:spacing w:line="360" w:lineRule="auto"/>
        <w:ind w:firstLine="562" w:firstLineChars="200"/>
        <w:jc w:val="left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五、</w:t>
      </w:r>
      <w:r>
        <w:rPr>
          <w:rFonts w:hint="eastAsia" w:ascii="宋体" w:hAnsi="宋体" w:eastAsia="宋体"/>
          <w:b/>
          <w:sz w:val="28"/>
          <w:szCs w:val="28"/>
        </w:rPr>
        <w:t>评选工作要求</w:t>
      </w:r>
    </w:p>
    <w:p>
      <w:pPr>
        <w:spacing w:line="360" w:lineRule="auto"/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1、各学院（学部）要认真组织学习评选文件精神，组织教师积极申报，并严格按照《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齐鲁工业大学本科教学质量奖评选办法（试行）</w:t>
      </w:r>
      <w:r>
        <w:rPr>
          <w:rFonts w:hint="eastAsia" w:ascii="宋体" w:hAnsi="宋体" w:eastAsia="宋体"/>
          <w:sz w:val="28"/>
          <w:szCs w:val="28"/>
        </w:rPr>
        <w:t>》的有关规定，结合单位实际，对申报教师进行认真考核、评审，做好申报与推荐相关工作。</w:t>
      </w:r>
    </w:p>
    <w:p>
      <w:pPr>
        <w:spacing w:line="360" w:lineRule="auto"/>
        <w:ind w:firstLine="560" w:firstLineChars="200"/>
        <w:jc w:val="left"/>
        <w:rPr>
          <w:rFonts w:hint="default" w:ascii="宋体" w:hAnsi="宋体" w:eastAsia="宋体"/>
          <w:b/>
          <w:bCs/>
          <w:color w:val="1F4E79" w:themeColor="accent1" w:themeShade="8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2、各学院（学部）负责审查申报教师提交材料的真实性，凡提供复印件的，原件与复印件核对一致后，</w:t>
      </w:r>
      <w:r>
        <w:rPr>
          <w:rFonts w:hint="eastAsia" w:ascii="宋体" w:hAnsi="宋体" w:eastAsia="宋体"/>
          <w:b/>
          <w:bCs/>
          <w:sz w:val="28"/>
          <w:szCs w:val="28"/>
        </w:rPr>
        <w:t>在复印件上加盖单位公章。每位推荐教师提交的纸质材料需单独装袋，袋内材料需严格按照《办法》（第六条 申报材料）规定装订成册上交，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“教学质量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卓越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奖”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“教学质量优秀奖”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申报人所提交材料交教务处教师教学发展中心</w:t>
      </w:r>
      <w:r>
        <w:rPr>
          <w:rFonts w:hint="eastAsia" w:ascii="宋体" w:hAnsi="宋体" w:eastAsia="宋体"/>
          <w:sz w:val="28"/>
          <w:szCs w:val="28"/>
        </w:rPr>
        <w:t>（</w:t>
      </w:r>
      <w:r>
        <w:rPr>
          <w:rFonts w:hint="eastAsia" w:ascii="宋体" w:hAnsi="宋体" w:eastAsia="宋体"/>
          <w:b/>
          <w:bCs/>
          <w:sz w:val="28"/>
          <w:szCs w:val="28"/>
        </w:rPr>
        <w:t>材料袋封面粘贴袋内材料目录清单，各种表格、材料复印件和材料袋封面目录清单上均需加盖单位公章</w:t>
      </w:r>
      <w:r>
        <w:rPr>
          <w:rFonts w:hint="eastAsia" w:ascii="宋体" w:hAnsi="宋体" w:eastAsia="宋体"/>
          <w:sz w:val="28"/>
          <w:szCs w:val="28"/>
        </w:rPr>
        <w:t>）；</w:t>
      </w:r>
      <w:r>
        <w:rPr>
          <w:rFonts w:hint="eastAsia" w:ascii="宋体" w:hAnsi="宋体" w:eastAsia="宋体"/>
          <w:b/>
          <w:sz w:val="28"/>
          <w:szCs w:val="28"/>
        </w:rPr>
        <w:t>电子版材料</w:t>
      </w:r>
      <w:r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请发至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b/>
          <w:bCs/>
          <w:color w:val="1F4E79" w:themeColor="accent1" w:themeShade="80"/>
          <w:sz w:val="28"/>
          <w:szCs w:val="28"/>
          <w:lang w:val="en-US" w:eastAsia="zh-CN"/>
        </w:rPr>
        <w:t>邮箱wanglin@qlu.edu.cn</w:t>
      </w: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eastAsia="宋体" w:cs="Arial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六、其他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1、如有疑问，请及时致电教务处教师教学发展中心。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2、未尽事宜另行通知。</w:t>
      </w:r>
    </w:p>
    <w:p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3、联系方式。</w:t>
      </w:r>
    </w:p>
    <w:p>
      <w:pPr>
        <w:widowControl/>
        <w:shd w:val="clear" w:color="auto" w:fill="FFFFFF"/>
        <w:spacing w:line="360" w:lineRule="auto"/>
        <w:ind w:firstLine="840" w:firstLineChars="300"/>
        <w:jc w:val="left"/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89631071；651108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联系人: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王琳</w:t>
      </w: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4760" w:firstLineChars="17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hd w:val="clear" w:color="auto" w:fill="FFFFFF"/>
        <w:spacing w:line="360" w:lineRule="auto"/>
        <w:ind w:firstLine="4760" w:firstLineChars="1700"/>
        <w:jc w:val="left"/>
        <w:rPr>
          <w:rFonts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60" w:lineRule="auto"/>
        <w:jc w:val="right"/>
        <w:rPr>
          <w:rFonts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齐鲁工业大学教务处</w:t>
      </w:r>
    </w:p>
    <w:p>
      <w:pPr>
        <w:widowControl/>
        <w:shd w:val="clear" w:color="auto" w:fill="FFFFFF"/>
        <w:spacing w:line="360" w:lineRule="auto"/>
        <w:ind w:firstLine="5341" w:firstLineChars="1900"/>
        <w:jc w:val="right"/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年6月</w:t>
      </w: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3BF2B"/>
    <w:multiLevelType w:val="singleLevel"/>
    <w:tmpl w:val="2303BF2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042"/>
    <w:rsid w:val="00042BE6"/>
    <w:rsid w:val="000557BC"/>
    <w:rsid w:val="000F50B9"/>
    <w:rsid w:val="0012270B"/>
    <w:rsid w:val="001E7042"/>
    <w:rsid w:val="001F4646"/>
    <w:rsid w:val="002367F6"/>
    <w:rsid w:val="00246446"/>
    <w:rsid w:val="0028678A"/>
    <w:rsid w:val="002A731D"/>
    <w:rsid w:val="00303367"/>
    <w:rsid w:val="003801FA"/>
    <w:rsid w:val="003B365D"/>
    <w:rsid w:val="003C362B"/>
    <w:rsid w:val="00444CEA"/>
    <w:rsid w:val="004D4875"/>
    <w:rsid w:val="00544320"/>
    <w:rsid w:val="005E644D"/>
    <w:rsid w:val="006744F6"/>
    <w:rsid w:val="006860C9"/>
    <w:rsid w:val="0074278F"/>
    <w:rsid w:val="0074513C"/>
    <w:rsid w:val="00747F42"/>
    <w:rsid w:val="00782D88"/>
    <w:rsid w:val="00797D7F"/>
    <w:rsid w:val="007C1DE9"/>
    <w:rsid w:val="0081154B"/>
    <w:rsid w:val="00900209"/>
    <w:rsid w:val="00967636"/>
    <w:rsid w:val="00996102"/>
    <w:rsid w:val="009B1D74"/>
    <w:rsid w:val="009F1885"/>
    <w:rsid w:val="00A044FA"/>
    <w:rsid w:val="00A84549"/>
    <w:rsid w:val="00AC2109"/>
    <w:rsid w:val="00AC2179"/>
    <w:rsid w:val="00AD6FF0"/>
    <w:rsid w:val="00B15B1D"/>
    <w:rsid w:val="00B20E13"/>
    <w:rsid w:val="00B45731"/>
    <w:rsid w:val="00C6503A"/>
    <w:rsid w:val="00CA0927"/>
    <w:rsid w:val="00DE372B"/>
    <w:rsid w:val="00E42E4B"/>
    <w:rsid w:val="00EF46E7"/>
    <w:rsid w:val="00F248A5"/>
    <w:rsid w:val="00F277CF"/>
    <w:rsid w:val="00F303F8"/>
    <w:rsid w:val="00F41C64"/>
    <w:rsid w:val="00FC2DAF"/>
    <w:rsid w:val="00FD4AA0"/>
    <w:rsid w:val="01E670A5"/>
    <w:rsid w:val="044516DA"/>
    <w:rsid w:val="080C5763"/>
    <w:rsid w:val="092218C3"/>
    <w:rsid w:val="09A83B7D"/>
    <w:rsid w:val="0C216A56"/>
    <w:rsid w:val="1D4E7FF3"/>
    <w:rsid w:val="20680A0C"/>
    <w:rsid w:val="218113C0"/>
    <w:rsid w:val="22BA7192"/>
    <w:rsid w:val="274B602C"/>
    <w:rsid w:val="2BED0121"/>
    <w:rsid w:val="2C981365"/>
    <w:rsid w:val="2D63765D"/>
    <w:rsid w:val="2D7C3312"/>
    <w:rsid w:val="2E7F30A9"/>
    <w:rsid w:val="332534BC"/>
    <w:rsid w:val="33D50F51"/>
    <w:rsid w:val="38B1317E"/>
    <w:rsid w:val="3A107AF0"/>
    <w:rsid w:val="3DEB2E53"/>
    <w:rsid w:val="3FF01FAA"/>
    <w:rsid w:val="40002845"/>
    <w:rsid w:val="40B14E05"/>
    <w:rsid w:val="424A1982"/>
    <w:rsid w:val="48A16441"/>
    <w:rsid w:val="48A35D3B"/>
    <w:rsid w:val="48E96FFE"/>
    <w:rsid w:val="4CCB77CB"/>
    <w:rsid w:val="4F70230E"/>
    <w:rsid w:val="4FF544F3"/>
    <w:rsid w:val="527E2386"/>
    <w:rsid w:val="5365639E"/>
    <w:rsid w:val="560655C5"/>
    <w:rsid w:val="582A40E8"/>
    <w:rsid w:val="58C233C4"/>
    <w:rsid w:val="5952675B"/>
    <w:rsid w:val="5E490800"/>
    <w:rsid w:val="610679FE"/>
    <w:rsid w:val="63470853"/>
    <w:rsid w:val="6D3E4AC8"/>
    <w:rsid w:val="798C7DEE"/>
    <w:rsid w:val="7AF76666"/>
    <w:rsid w:val="7F90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</Words>
  <Characters>1106</Characters>
  <Lines>9</Lines>
  <Paragraphs>2</Paragraphs>
  <TotalTime>13</TotalTime>
  <ScaleCrop>false</ScaleCrop>
  <LinksUpToDate>false</LinksUpToDate>
  <CharactersWithSpaces>1298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2018-06-11T13:27:00Z</dcterms:created>
  <dc:creator>HP</dc:creator>
  <cp:lastModifiedBy>洋叮叮</cp:lastModifiedBy>
  <dcterms:modified xsi:type="dcterms:W3CDTF">2019-06-11T02:17:25Z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